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627A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4CBB9C2A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5462D9CA" w14:textId="77777777" w:rsidR="00866BDF" w:rsidRDefault="00866BDF" w:rsidP="00866BDF">
      <w:pPr>
        <w:rPr>
          <w:b/>
        </w:rPr>
      </w:pPr>
    </w:p>
    <w:p w14:paraId="6F49EEC0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25929D3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31A630AF" w14:textId="2DDD594C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4FA689C9" w14:textId="15C5C2F1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4300B731" w14:textId="77777777" w:rsidR="002E023B" w:rsidRPr="0099666C" w:rsidRDefault="0099666C" w:rsidP="002E023B">
      <w:pPr>
        <w:rPr>
          <w:i/>
        </w:rPr>
      </w:pPr>
      <w:r w:rsidRPr="0099666C">
        <w:rPr>
          <w:i/>
        </w:rPr>
        <w:t>4</w:t>
      </w:r>
    </w:p>
    <w:p w14:paraId="0D809E1B" w14:textId="77777777" w:rsidR="002E023B" w:rsidRDefault="002E023B" w:rsidP="002E023B">
      <w:pPr>
        <w:rPr>
          <w:b/>
        </w:rPr>
      </w:pPr>
      <w:r>
        <w:rPr>
          <w:b/>
        </w:rPr>
        <w:t>Тестовые задания</w:t>
      </w:r>
    </w:p>
    <w:p w14:paraId="1A3E3A58" w14:textId="77777777" w:rsidR="00866BDF" w:rsidRDefault="00866BDF" w:rsidP="00866BDF">
      <w:pPr>
        <w:rPr>
          <w:b/>
        </w:rPr>
      </w:pPr>
    </w:p>
    <w:p w14:paraId="6050EED9" w14:textId="77777777" w:rsidR="002E023B" w:rsidRPr="002E023B" w:rsidRDefault="002E023B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Дисперсия может быть рассчитана:</w:t>
      </w:r>
    </w:p>
    <w:p w14:paraId="1BE7F378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только для количественного признака;</w:t>
      </w:r>
    </w:p>
    <w:p w14:paraId="2C740701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для количественного и альтернативного признака;</w:t>
      </w:r>
    </w:p>
    <w:p w14:paraId="7A3D84FB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только для альтернативного признака.</w:t>
      </w:r>
    </w:p>
    <w:p w14:paraId="2523864C" w14:textId="77777777" w:rsidR="002E023B" w:rsidRPr="002E023B" w:rsidRDefault="002E023B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Относительные показатели вариации:</w:t>
      </w:r>
    </w:p>
    <w:p w14:paraId="5EE3E7DA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размах вариации;</w:t>
      </w:r>
    </w:p>
    <w:p w14:paraId="684272A8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дисперсия;</w:t>
      </w:r>
    </w:p>
    <w:p w14:paraId="5835766A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коэффициент вариации;</w:t>
      </w:r>
    </w:p>
    <w:p w14:paraId="160CA31E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среднее линейное отклонение;</w:t>
      </w:r>
    </w:p>
    <w:p w14:paraId="7DDA6ADF" w14:textId="77777777" w:rsidR="002E023B" w:rsidRPr="002E023B" w:rsidRDefault="002E023B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Абсолютный прирост исчисляется как:</w:t>
      </w:r>
    </w:p>
    <w:p w14:paraId="3F42D6F6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отношение уровней ряда;</w:t>
      </w:r>
    </w:p>
    <w:p w14:paraId="023D6F37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разность уровней ряда.</w:t>
      </w:r>
    </w:p>
    <w:p w14:paraId="09E04E47" w14:textId="77777777" w:rsidR="002E023B" w:rsidRPr="002E023B" w:rsidRDefault="002E023B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Темп прироста исчисляется как:</w:t>
      </w:r>
    </w:p>
    <w:p w14:paraId="7D279D3C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разность уровней ряда;</w:t>
      </w:r>
    </w:p>
    <w:p w14:paraId="73C7F468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отношение уровней ряда;</w:t>
      </w:r>
    </w:p>
    <w:p w14:paraId="58F820CE" w14:textId="77777777" w:rsidR="002E023B" w:rsidRP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отношение абсолютного прироста к уровню ряда, взятому за базу сравнения;</w:t>
      </w:r>
    </w:p>
    <w:p w14:paraId="420F75BF" w14:textId="77777777" w:rsidR="002E023B" w:rsidRDefault="002E023B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отношение абсолютного прироста к темпу роста.</w:t>
      </w:r>
    </w:p>
    <w:p w14:paraId="66250457" w14:textId="77777777" w:rsidR="00247E78" w:rsidRPr="000F0F44" w:rsidRDefault="00247E78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Численность студентов института по формам обучения составляет:</w:t>
      </w:r>
    </w:p>
    <w:p w14:paraId="35246349" w14:textId="77777777" w:rsidR="00247E78" w:rsidRPr="000F0F44" w:rsidRDefault="00247E78" w:rsidP="00247E78">
      <w:pPr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дневная - 2130 чел.;</w:t>
      </w:r>
    </w:p>
    <w:p w14:paraId="5001ADA7" w14:textId="77777777" w:rsidR="00247E78" w:rsidRPr="000F0F44" w:rsidRDefault="00247E78" w:rsidP="00247E78">
      <w:pPr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вечерняя - 3030 чел.</w:t>
      </w:r>
    </w:p>
    <w:p w14:paraId="6B6FBA1B" w14:textId="77777777" w:rsidR="00247E78" w:rsidRPr="000F0F44" w:rsidRDefault="00247E78" w:rsidP="00247E78">
      <w:pPr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Какие виды относительной величины можно исчислить?</w:t>
      </w:r>
    </w:p>
    <w:p w14:paraId="384380DD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динамики;</w:t>
      </w:r>
    </w:p>
    <w:p w14:paraId="10B37D39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сравнения;</w:t>
      </w:r>
    </w:p>
    <w:p w14:paraId="50D7AC81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структуры.</w:t>
      </w:r>
    </w:p>
    <w:p w14:paraId="7D019E8F" w14:textId="77777777" w:rsidR="00247E78" w:rsidRPr="000F0F44" w:rsidRDefault="00247E78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Средняя величина – это обобщающий показатель:</w:t>
      </w:r>
    </w:p>
    <w:p w14:paraId="422CE203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характеризующий различие индивидуальных значений признака у разных единиц совокупности в один и тот же период времени;</w:t>
      </w:r>
    </w:p>
    <w:p w14:paraId="4EE775EA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характеризующий совокупность однородных явлений по какому-либо варьирующему признаку и отражающий типичный уровень признака в данной совокупности;</w:t>
      </w:r>
    </w:p>
    <w:p w14:paraId="20A37045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выражающий абсолютные уровни общественных явлений и процессов.</w:t>
      </w:r>
    </w:p>
    <w:p w14:paraId="3916CDE0" w14:textId="77777777" w:rsidR="00247E78" w:rsidRPr="000F0F44" w:rsidRDefault="00247E78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Сопоставимость уровней ряда динамики обеспечивается:</w:t>
      </w:r>
    </w:p>
    <w:p w14:paraId="3AE4D6CD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одинаковой полнотой охвата различных частей явления;</w:t>
      </w:r>
    </w:p>
    <w:p w14:paraId="78115ACC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единством границ территории;</w:t>
      </w:r>
    </w:p>
    <w:p w14:paraId="4CD54CA1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единством границ периода ценами одного периода и равенством периодов, за которые приводятся данные.</w:t>
      </w:r>
    </w:p>
    <w:p w14:paraId="2DE99488" w14:textId="77777777" w:rsidR="00247E78" w:rsidRPr="000F0F44" w:rsidRDefault="00247E78" w:rsidP="0043770F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Динамический ряд характеризует:</w:t>
      </w:r>
    </w:p>
    <w:p w14:paraId="74F3E94A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интенсивность развития явления во времени;</w:t>
      </w:r>
    </w:p>
    <w:p w14:paraId="4C49AB73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вариацию показателей;</w:t>
      </w:r>
    </w:p>
    <w:p w14:paraId="41434673" w14:textId="77777777" w:rsidR="00247E78" w:rsidRPr="000F0F44" w:rsidRDefault="00247E78" w:rsidP="0043770F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тесноту связи.</w:t>
      </w:r>
    </w:p>
    <w:p w14:paraId="4CF2844A" w14:textId="77777777" w:rsidR="00247E78" w:rsidRPr="002E023B" w:rsidRDefault="00247E78" w:rsidP="00247E78">
      <w:pPr>
        <w:tabs>
          <w:tab w:val="left" w:pos="993"/>
        </w:tabs>
        <w:spacing w:line="259" w:lineRule="auto"/>
        <w:ind w:left="993"/>
        <w:jc w:val="both"/>
        <w:rPr>
          <w:rFonts w:eastAsia="Times New Roman"/>
          <w:szCs w:val="28"/>
          <w:lang w:eastAsia="ru-RU"/>
        </w:rPr>
      </w:pPr>
    </w:p>
    <w:p w14:paraId="0EC9F4E9" w14:textId="77777777" w:rsidR="002E023B" w:rsidRDefault="002E023B" w:rsidP="00866BDF">
      <w:pPr>
        <w:rPr>
          <w:b/>
        </w:rPr>
      </w:pPr>
    </w:p>
    <w:p w14:paraId="74C542F1" w14:textId="77777777" w:rsidR="002E023B" w:rsidRPr="002E023B" w:rsidRDefault="002E023B" w:rsidP="002E023B">
      <w:pPr>
        <w:rPr>
          <w:b/>
        </w:rPr>
      </w:pPr>
      <w:r w:rsidRPr="002E023B">
        <w:rPr>
          <w:b/>
        </w:rPr>
        <w:t>Задача</w:t>
      </w:r>
      <w:r w:rsidR="00247E78">
        <w:rPr>
          <w:b/>
        </w:rPr>
        <w:t xml:space="preserve"> 1.</w:t>
      </w:r>
    </w:p>
    <w:p w14:paraId="4EA60F83" w14:textId="77777777" w:rsidR="003548EA" w:rsidRPr="003548EA" w:rsidRDefault="003548EA" w:rsidP="003548EA">
      <w:pPr>
        <w:jc w:val="left"/>
      </w:pPr>
      <w:r w:rsidRPr="003548EA">
        <w:t>Имеются следующие данные о темпах роста объема продукции обрабатывающей промышленности (процент к предыдущему году):</w:t>
      </w:r>
    </w:p>
    <w:p w14:paraId="53ADE716" w14:textId="77777777" w:rsidR="003548EA" w:rsidRPr="003548EA" w:rsidRDefault="003548EA" w:rsidP="003548EA">
      <w:pPr>
        <w:jc w:val="left"/>
      </w:pPr>
      <w:r w:rsidRPr="003548EA">
        <w:t> </w:t>
      </w:r>
    </w:p>
    <w:p w14:paraId="5187104E" w14:textId="77777777" w:rsidR="003548EA" w:rsidRPr="003548EA" w:rsidRDefault="003548EA" w:rsidP="003548EA">
      <w:pPr>
        <w:jc w:val="left"/>
      </w:pPr>
      <w:r w:rsidRPr="003548EA">
        <w:t>2000   2001    2002    2003   2004    2005    2006    2007   2008    2009</w:t>
      </w:r>
    </w:p>
    <w:p w14:paraId="45896DF5" w14:textId="77777777" w:rsidR="003548EA" w:rsidRPr="003548EA" w:rsidRDefault="003548EA" w:rsidP="003548EA">
      <w:pPr>
        <w:jc w:val="left"/>
      </w:pPr>
      <w:r w:rsidRPr="003548EA">
        <w:t> 110    110       108      107     109       08       110      109     107      108</w:t>
      </w:r>
    </w:p>
    <w:p w14:paraId="444C1FE1" w14:textId="77777777" w:rsidR="003548EA" w:rsidRPr="003548EA" w:rsidRDefault="003548EA" w:rsidP="003548EA">
      <w:pPr>
        <w:jc w:val="left"/>
      </w:pPr>
      <w:r w:rsidRPr="003548EA">
        <w:t> </w:t>
      </w:r>
    </w:p>
    <w:p w14:paraId="376FC657" w14:textId="77777777" w:rsidR="002E023B" w:rsidRDefault="003548EA" w:rsidP="003548EA">
      <w:pPr>
        <w:jc w:val="left"/>
      </w:pPr>
      <w:r w:rsidRPr="003548EA">
        <w:t>Определите</w:t>
      </w:r>
      <w:r w:rsidRPr="003548EA">
        <w:rPr>
          <w:i/>
          <w:iCs/>
        </w:rPr>
        <w:t> </w:t>
      </w:r>
      <w:r w:rsidRPr="003548EA">
        <w:t>среднегодовые темпы роста объема продукции обрабатывающей промышленности: а) за период 2000–2005 гг.; б) за период 2005–2009 гг.; в) в целом за период с 2000 по 2009 гг.</w:t>
      </w:r>
    </w:p>
    <w:p w14:paraId="5618DC02" w14:textId="2D26C44F" w:rsidR="00866BDF" w:rsidRDefault="00866BDF" w:rsidP="00247E78"/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B1436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2022-01-12T10:13:00Z</dcterms:modified>
</cp:coreProperties>
</file>